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B6" w:rsidRDefault="001067B6" w:rsidP="001067B6">
      <w:pPr>
        <w:pStyle w:val="Default"/>
        <w:tabs>
          <w:tab w:val="left" w:pos="2790"/>
          <w:tab w:val="center" w:pos="4513"/>
        </w:tabs>
        <w:spacing w:after="27"/>
        <w:jc w:val="center"/>
        <w:rPr>
          <w:b/>
          <w:u w:val="single"/>
        </w:rPr>
      </w:pPr>
      <w:r>
        <w:rPr>
          <w:b/>
          <w:u w:val="single"/>
        </w:rPr>
        <w:t>19</w:t>
      </w:r>
      <w:r w:rsidRPr="00343737">
        <w:rPr>
          <w:b/>
          <w:u w:val="single"/>
        </w:rPr>
        <w:t>CE210</w:t>
      </w:r>
      <w:r w:rsidR="002700A8">
        <w:rPr>
          <w:b/>
          <w:u w:val="single"/>
        </w:rPr>
        <w:t>3</w:t>
      </w:r>
      <w:r w:rsidRPr="00343737">
        <w:rPr>
          <w:b/>
          <w:u w:val="single"/>
        </w:rPr>
        <w:t xml:space="preserve"> –SURVEYING</w:t>
      </w:r>
    </w:p>
    <w:p w:rsidR="001067B6" w:rsidRDefault="001067B6" w:rsidP="001067B6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1067B6" w:rsidRPr="00437683" w:rsidRDefault="001067B6" w:rsidP="001067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651"/>
        <w:gridCol w:w="3830"/>
        <w:gridCol w:w="1367"/>
      </w:tblGrid>
      <w:tr w:rsidR="001067B6" w:rsidRPr="00C70AD1" w:rsidTr="00394A4F">
        <w:trPr>
          <w:trHeight w:val="360"/>
        </w:trPr>
        <w:tc>
          <w:tcPr>
            <w:tcW w:w="902" w:type="pct"/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84" w:type="pct"/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00" w:type="pct"/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14" w:type="pct"/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7B6" w:rsidRPr="00C70AD1" w:rsidTr="00394A4F">
        <w:trPr>
          <w:trHeight w:val="360"/>
        </w:trPr>
        <w:tc>
          <w:tcPr>
            <w:tcW w:w="902" w:type="pct"/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84" w:type="pct"/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00" w:type="pct"/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14" w:type="pct"/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1067B6" w:rsidRPr="00C70AD1" w:rsidTr="00394A4F">
        <w:trPr>
          <w:trHeight w:val="360"/>
        </w:trPr>
        <w:tc>
          <w:tcPr>
            <w:tcW w:w="902" w:type="pct"/>
            <w:vMerge w:val="restart"/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384" w:type="pct"/>
            <w:vMerge w:val="restart"/>
            <w:vAlign w:val="center"/>
          </w:tcPr>
          <w:p w:rsidR="001067B6" w:rsidRPr="00C70AD1" w:rsidRDefault="002F7F5C" w:rsidP="002F7F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C">
              <w:rPr>
                <w:rFonts w:ascii="Times New Roman" w:hAnsi="Times New Roman" w:cs="Times New Roman"/>
                <w:sz w:val="24"/>
                <w:szCs w:val="24"/>
              </w:rPr>
              <w:t xml:space="preserve">Engineering </w:t>
            </w:r>
            <w:r w:rsidR="001067B6" w:rsidRPr="002F7F5C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067B6" w:rsidRPr="00C70AD1" w:rsidTr="00394A4F">
        <w:trPr>
          <w:trHeight w:val="360"/>
        </w:trPr>
        <w:tc>
          <w:tcPr>
            <w:tcW w:w="902" w:type="pct"/>
            <w:vMerge/>
            <w:vAlign w:val="center"/>
          </w:tcPr>
          <w:p w:rsidR="001067B6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067B6" w:rsidRPr="00C70AD1" w:rsidTr="00394A4F">
        <w:trPr>
          <w:trHeight w:val="360"/>
        </w:trPr>
        <w:tc>
          <w:tcPr>
            <w:tcW w:w="902" w:type="pct"/>
            <w:vMerge/>
            <w:vAlign w:val="center"/>
          </w:tcPr>
          <w:p w:rsidR="001067B6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  <w:vAlign w:val="center"/>
          </w:tcPr>
          <w:p w:rsidR="001067B6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1067B6" w:rsidRPr="00C70AD1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067B6" w:rsidRDefault="001067B6" w:rsidP="001067B6"/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671"/>
        <w:gridCol w:w="7475"/>
      </w:tblGrid>
      <w:tr w:rsidR="001067B6" w:rsidRPr="00437683" w:rsidTr="00394A4F">
        <w:trPr>
          <w:trHeight w:val="427"/>
        </w:trPr>
        <w:tc>
          <w:tcPr>
            <w:tcW w:w="751" w:type="pct"/>
            <w:tcBorders>
              <w:bottom w:val="single" w:sz="4" w:space="0" w:color="auto"/>
            </w:tcBorders>
          </w:tcPr>
          <w:p w:rsidR="001067B6" w:rsidRPr="00437683" w:rsidRDefault="001067B6" w:rsidP="00394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49" w:type="pct"/>
            <w:gridSpan w:val="2"/>
          </w:tcPr>
          <w:p w:rsidR="001067B6" w:rsidRDefault="001067B6" w:rsidP="001067B6">
            <w:pPr>
              <w:pStyle w:val="Default"/>
              <w:numPr>
                <w:ilvl w:val="0"/>
                <w:numId w:val="11"/>
              </w:numPr>
              <w:jc w:val="both"/>
            </w:pPr>
            <w:r>
              <w:t>To apply knowledge of mathematics, science and engineering for understanding measurement techniques and basic equipment used in land surveying.</w:t>
            </w:r>
          </w:p>
          <w:p w:rsidR="001067B6" w:rsidRDefault="001067B6" w:rsidP="001067B6">
            <w:pPr>
              <w:pStyle w:val="Default"/>
              <w:numPr>
                <w:ilvl w:val="0"/>
                <w:numId w:val="11"/>
              </w:numPr>
              <w:jc w:val="both"/>
            </w:pPr>
            <w:r>
              <w:t xml:space="preserve">To understand the operation of automatic level to perform differential and profile leveling, record observations, mathematically reduce and check levelling measurements, interpolation and plotting of contours. </w:t>
            </w:r>
          </w:p>
          <w:p w:rsidR="001067B6" w:rsidRDefault="001067B6" w:rsidP="001067B6">
            <w:pPr>
              <w:pStyle w:val="Default"/>
              <w:numPr>
                <w:ilvl w:val="0"/>
                <w:numId w:val="11"/>
              </w:numPr>
              <w:jc w:val="both"/>
            </w:pPr>
            <w:r w:rsidRPr="00437683">
              <w:t>Und</w:t>
            </w:r>
            <w:r>
              <w:t>erstand various methods of angular</w:t>
            </w:r>
            <w:r w:rsidRPr="00437683">
              <w:t xml:space="preserve"> measurement</w:t>
            </w:r>
            <w:r>
              <w:t>s and perform traverse computations.</w:t>
            </w:r>
          </w:p>
          <w:p w:rsidR="001067B6" w:rsidRDefault="001067B6" w:rsidP="001067B6">
            <w:pPr>
              <w:pStyle w:val="Default"/>
              <w:numPr>
                <w:ilvl w:val="0"/>
                <w:numId w:val="11"/>
              </w:numPr>
              <w:jc w:val="both"/>
            </w:pPr>
            <w:r>
              <w:t>To understand basics of curve setting and various methods of computing areas and volumes.</w:t>
            </w:r>
          </w:p>
          <w:p w:rsidR="001067B6" w:rsidRPr="002973F1" w:rsidRDefault="001067B6" w:rsidP="001067B6">
            <w:pPr>
              <w:pStyle w:val="Default"/>
              <w:numPr>
                <w:ilvl w:val="0"/>
                <w:numId w:val="11"/>
              </w:numPr>
              <w:jc w:val="both"/>
            </w:pPr>
            <w:r w:rsidRPr="002973F1">
              <w:t>To understand the principles and usage of total station and GPS in surveying.</w:t>
            </w:r>
          </w:p>
          <w:p w:rsidR="001067B6" w:rsidRPr="002973F1" w:rsidRDefault="001067B6" w:rsidP="001067B6">
            <w:pPr>
              <w:pStyle w:val="Default"/>
              <w:numPr>
                <w:ilvl w:val="0"/>
                <w:numId w:val="11"/>
              </w:numPr>
              <w:jc w:val="both"/>
            </w:pPr>
            <w:r w:rsidRPr="002973F1">
              <w:t xml:space="preserve">To </w:t>
            </w:r>
            <w:r w:rsidR="002973F1">
              <w:t>apply the knowledge of surveying for setting-out works.</w:t>
            </w:r>
          </w:p>
          <w:p w:rsidR="001067B6" w:rsidRPr="00437683" w:rsidRDefault="001067B6" w:rsidP="00394A4F">
            <w:pPr>
              <w:pStyle w:val="Default"/>
              <w:ind w:left="720"/>
              <w:jc w:val="both"/>
            </w:pPr>
          </w:p>
        </w:tc>
      </w:tr>
      <w:tr w:rsidR="001067B6" w:rsidRPr="00437683" w:rsidTr="00394A4F">
        <w:trPr>
          <w:trHeight w:val="427"/>
        </w:trPr>
        <w:tc>
          <w:tcPr>
            <w:tcW w:w="751" w:type="pct"/>
            <w:vMerge w:val="restart"/>
          </w:tcPr>
          <w:p w:rsidR="001067B6" w:rsidRPr="00437683" w:rsidRDefault="001067B6" w:rsidP="0039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0" w:type="pct"/>
          </w:tcPr>
          <w:p w:rsidR="001067B6" w:rsidRPr="00437683" w:rsidRDefault="001067B6" w:rsidP="00394A4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9" w:type="pct"/>
          </w:tcPr>
          <w:p w:rsidR="001067B6" w:rsidRPr="00437683" w:rsidRDefault="001067B6" w:rsidP="00394A4F">
            <w:pPr>
              <w:pStyle w:val="Default"/>
              <w:spacing w:line="360" w:lineRule="auto"/>
              <w:jc w:val="both"/>
            </w:pPr>
            <w:r>
              <w:t>A</w:t>
            </w:r>
            <w:r w:rsidRPr="00437683">
              <w:t>pply chain</w:t>
            </w:r>
            <w:r>
              <w:t xml:space="preserve"> and plane table</w:t>
            </w:r>
            <w:r w:rsidRPr="00437683">
              <w:t xml:space="preserve"> surveyingprinciples to </w:t>
            </w:r>
            <w:r>
              <w:t>record</w:t>
            </w:r>
            <w:r w:rsidRPr="00437683">
              <w:t xml:space="preserve"> observations and make necessary calculations.</w:t>
            </w:r>
          </w:p>
        </w:tc>
      </w:tr>
      <w:tr w:rsidR="001067B6" w:rsidRPr="00437683" w:rsidTr="00394A4F">
        <w:trPr>
          <w:trHeight w:val="121"/>
        </w:trPr>
        <w:tc>
          <w:tcPr>
            <w:tcW w:w="751" w:type="pct"/>
            <w:vMerge/>
          </w:tcPr>
          <w:p w:rsidR="001067B6" w:rsidRPr="00437683" w:rsidRDefault="001067B6" w:rsidP="0039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1067B6" w:rsidRPr="00437683" w:rsidRDefault="001067B6" w:rsidP="00394A4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9" w:type="pct"/>
          </w:tcPr>
          <w:p w:rsidR="001067B6" w:rsidRPr="00437683" w:rsidRDefault="001067B6" w:rsidP="00394A4F">
            <w:pPr>
              <w:pStyle w:val="Default"/>
              <w:spacing w:line="360" w:lineRule="auto"/>
              <w:jc w:val="both"/>
            </w:pPr>
            <w:r w:rsidRPr="00437683">
              <w:t xml:space="preserve">Apply various methods of </w:t>
            </w:r>
            <w:r>
              <w:t>levelling, understand the basic principles of contouring and uses of contour maps</w:t>
            </w:r>
            <w:r w:rsidRPr="00437683">
              <w:t>.</w:t>
            </w:r>
          </w:p>
        </w:tc>
      </w:tr>
      <w:tr w:rsidR="001067B6" w:rsidRPr="00437683" w:rsidTr="00394A4F">
        <w:trPr>
          <w:trHeight w:val="100"/>
        </w:trPr>
        <w:tc>
          <w:tcPr>
            <w:tcW w:w="751" w:type="pct"/>
            <w:vMerge/>
          </w:tcPr>
          <w:p w:rsidR="001067B6" w:rsidRPr="00437683" w:rsidRDefault="001067B6" w:rsidP="0039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1067B6" w:rsidRPr="00437683" w:rsidRDefault="001067B6" w:rsidP="00394A4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9" w:type="pct"/>
          </w:tcPr>
          <w:p w:rsidR="001067B6" w:rsidRPr="00437683" w:rsidRDefault="001067B6" w:rsidP="00394A4F">
            <w:pPr>
              <w:pStyle w:val="Default"/>
              <w:spacing w:line="360" w:lineRule="auto"/>
              <w:jc w:val="both"/>
            </w:pPr>
            <w:r>
              <w:t>Calculate azimuths, latitudes and departures, error of closure; adjust latitudes and departures and determine coordinates for a closed traverse using a prismatic c</w:t>
            </w:r>
            <w:r w:rsidRPr="00437683">
              <w:t>ompass</w:t>
            </w:r>
            <w:r>
              <w:t xml:space="preserve"> and theodolite</w:t>
            </w:r>
            <w:r w:rsidRPr="00437683">
              <w:t>.</w:t>
            </w:r>
          </w:p>
        </w:tc>
      </w:tr>
      <w:tr w:rsidR="001067B6" w:rsidRPr="00437683" w:rsidTr="00394A4F">
        <w:trPr>
          <w:trHeight w:val="100"/>
        </w:trPr>
        <w:tc>
          <w:tcPr>
            <w:tcW w:w="751" w:type="pct"/>
            <w:vMerge/>
          </w:tcPr>
          <w:p w:rsidR="001067B6" w:rsidRPr="00437683" w:rsidRDefault="001067B6" w:rsidP="0039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1067B6" w:rsidRPr="00437683" w:rsidRDefault="001067B6" w:rsidP="00394A4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9" w:type="pct"/>
          </w:tcPr>
          <w:p w:rsidR="001067B6" w:rsidRPr="00437683" w:rsidRDefault="001067B6" w:rsidP="00394A4F">
            <w:pPr>
              <w:pStyle w:val="Default"/>
              <w:spacing w:line="360" w:lineRule="auto"/>
              <w:jc w:val="both"/>
            </w:pPr>
            <w:r>
              <w:t>Calculate, design and layout horizontal and vertical curves. Calculate areas and volumes fro</w:t>
            </w:r>
            <w:r w:rsidRPr="00437683">
              <w:t>m survey data using mathematical principles.</w:t>
            </w:r>
          </w:p>
        </w:tc>
      </w:tr>
      <w:tr w:rsidR="001067B6" w:rsidRPr="00437683" w:rsidTr="00394A4F">
        <w:trPr>
          <w:trHeight w:val="100"/>
        </w:trPr>
        <w:tc>
          <w:tcPr>
            <w:tcW w:w="751" w:type="pct"/>
            <w:vMerge/>
          </w:tcPr>
          <w:p w:rsidR="001067B6" w:rsidRPr="00437683" w:rsidRDefault="001067B6" w:rsidP="0039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1067B6" w:rsidRPr="00437683" w:rsidRDefault="001067B6" w:rsidP="00394A4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9" w:type="pct"/>
          </w:tcPr>
          <w:p w:rsidR="001067B6" w:rsidRPr="002973F1" w:rsidRDefault="001067B6" w:rsidP="00394A4F">
            <w:pPr>
              <w:pStyle w:val="Default"/>
              <w:spacing w:line="360" w:lineRule="auto"/>
              <w:jc w:val="both"/>
            </w:pPr>
            <w:r w:rsidRPr="002973F1">
              <w:t>Operate a total station to measure distance, angles, and to calculate differences in elevation.  Make GPS measurements and relate them to conventional surveying.</w:t>
            </w:r>
          </w:p>
        </w:tc>
      </w:tr>
      <w:tr w:rsidR="001067B6" w:rsidRPr="00437683" w:rsidTr="00394A4F">
        <w:trPr>
          <w:trHeight w:val="100"/>
        </w:trPr>
        <w:tc>
          <w:tcPr>
            <w:tcW w:w="751" w:type="pct"/>
            <w:vMerge/>
          </w:tcPr>
          <w:p w:rsidR="001067B6" w:rsidRPr="00437683" w:rsidRDefault="001067B6" w:rsidP="0039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1067B6" w:rsidRPr="00437683" w:rsidRDefault="001067B6" w:rsidP="00394A4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9" w:type="pct"/>
          </w:tcPr>
          <w:p w:rsidR="001067B6" w:rsidRPr="002973F1" w:rsidRDefault="002973F1" w:rsidP="00394A4F">
            <w:pPr>
              <w:pStyle w:val="Default"/>
              <w:spacing w:line="360" w:lineRule="auto"/>
              <w:jc w:val="both"/>
            </w:pPr>
            <w:r w:rsidRPr="002973F1">
              <w:t>Carryout setting-out for laying pipeline and tunneling.</w:t>
            </w:r>
          </w:p>
        </w:tc>
      </w:tr>
    </w:tbl>
    <w:p w:rsidR="001067B6" w:rsidRDefault="001067B6" w:rsidP="001067B6"/>
    <w:tbl>
      <w:tblPr>
        <w:tblpPr w:leftFromText="180" w:rightFromText="180" w:vertAnchor="page" w:horzAnchor="margin" w:tblpY="10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1"/>
        <w:gridCol w:w="8145"/>
      </w:tblGrid>
      <w:tr w:rsidR="001067B6" w:rsidRPr="00BD6795" w:rsidTr="00394A4F">
        <w:trPr>
          <w:trHeight w:val="266"/>
        </w:trPr>
        <w:tc>
          <w:tcPr>
            <w:tcW w:w="747" w:type="pct"/>
          </w:tcPr>
          <w:p w:rsidR="001067B6" w:rsidRPr="00BD6795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7B6" w:rsidRPr="00BD6795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7B6" w:rsidRPr="00BD6795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7B6" w:rsidRPr="00BD6795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7B6" w:rsidRPr="00BD6795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7B6" w:rsidRPr="00BD6795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7B6" w:rsidRPr="00BD6795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7B6" w:rsidRPr="00BD6795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7B6" w:rsidRPr="00BD6795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7B6" w:rsidRPr="00BD6795" w:rsidRDefault="001067B6" w:rsidP="0039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795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3" w:type="pct"/>
          </w:tcPr>
          <w:p w:rsidR="001067B6" w:rsidRDefault="001067B6" w:rsidP="00394A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67B6" w:rsidRPr="001067B6" w:rsidRDefault="001067B6" w:rsidP="00394A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1067B6" w:rsidRPr="001067B6" w:rsidRDefault="001067B6" w:rsidP="00394A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BASICS OF  SURVEYING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Definition, principles, purpose of surveying, basic measurements – linear </w:t>
            </w:r>
            <w:r w:rsidR="00EA529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angular; chain surveying - principle, methods and applications; pacing, ranging, chaining and selection of survey stations </w:t>
            </w:r>
            <w:r w:rsidR="00EA529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lines; well-conditioned triangle, field book entries, 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 xml:space="preserve"> scales-types and uses, plan and map – comparison; 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>cross staff survey; plane table survey - principle, methods and errors.</w:t>
            </w:r>
          </w:p>
          <w:p w:rsidR="001067B6" w:rsidRPr="001067B6" w:rsidRDefault="001067B6" w:rsidP="00394A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1067B6" w:rsidRPr="001067B6" w:rsidRDefault="001067B6" w:rsidP="00394A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hAnsi="Times New Roman" w:cs="Times New Roman"/>
                <w:b/>
                <w:sz w:val="24"/>
                <w:szCs w:val="24"/>
              </w:rPr>
              <w:t>LEVELLING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Definition, principles, methods </w:t>
            </w:r>
            <w:r w:rsidR="00EA529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 of levelling, recording observations and reduction of levels, calculation of gradient and plotting longitudinal and cross sections.</w:t>
            </w:r>
          </w:p>
          <w:p w:rsidR="001067B6" w:rsidRPr="001067B6" w:rsidRDefault="001067B6" w:rsidP="00394A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CONTOURING 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>– Contour interval, characteristics, uses; methods of locating contours, interpolation of contours.</w:t>
            </w:r>
          </w:p>
          <w:p w:rsidR="001067B6" w:rsidRPr="001067B6" w:rsidRDefault="001067B6" w:rsidP="00394A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1067B6" w:rsidRPr="001067B6" w:rsidRDefault="001067B6" w:rsidP="00394A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ANGULAR MEASUREMENTS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>: Compass surveying, bearings, meridians, directions, included angles, local attraction, dip and deflection.  Theodolite surveying - measurements of horizontal and vertical angles, deflection angles.  Traversing – methods, types, computations and checks for traverse.  Tacheometry - principle, methods and determination of tacheometric constants.</w:t>
            </w:r>
          </w:p>
          <w:p w:rsidR="001067B6" w:rsidRPr="001067B6" w:rsidRDefault="001067B6" w:rsidP="00394A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1067B6" w:rsidRPr="001067B6" w:rsidRDefault="001067B6" w:rsidP="00394A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CURVES: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curves, elements, methods of setting out of horizontal and vertical curves (only simple curves for examination).</w:t>
            </w:r>
          </w:p>
          <w:p w:rsidR="001067B6" w:rsidRPr="001067B6" w:rsidRDefault="001067B6" w:rsidP="00394A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AREAS </w:t>
            </w:r>
            <w:r w:rsidR="00EA5291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106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VOLUMES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>: Area calculation- plotting of survey work, methods of area and volume computations, minor instruments.</w:t>
            </w:r>
          </w:p>
          <w:p w:rsidR="001067B6" w:rsidRPr="001067B6" w:rsidRDefault="001067B6" w:rsidP="00394A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–V</w:t>
            </w:r>
          </w:p>
          <w:p w:rsidR="001067B6" w:rsidRPr="001067B6" w:rsidRDefault="001067B6" w:rsidP="00394A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MODERN FIELD SURVEY SYSTEMS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>: Principle of Electronic Distance Measurement, Modulation, Types of EDM instruments, Distomat, Total Station – Parts of a Total Station – Accessories –Advantages and Applications, Field Procedure for total station survey, Errors in Total Station Survey; Global Positioning Systems-Segments, GPS measurements, errors and biases, Surveying with GPS, Co-ordinate transformation, accuracy considerations.</w:t>
            </w:r>
          </w:p>
          <w:p w:rsidR="001067B6" w:rsidRPr="001067B6" w:rsidRDefault="001067B6" w:rsidP="00394A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1067B6" w:rsidRPr="001067B6" w:rsidRDefault="001067B6" w:rsidP="0039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CONSTRUCTION SURVEYS: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 xml:space="preserve"> Introduction-staking out buildings-pipelines and sewers-highways-culverts. Bridge surveys-determining the length of a bridge-locating centres of piers- surface surveys and tunnel alignment-underground surveys-connection of surface and underground surveys-levelling in tunnels.</w:t>
            </w:r>
          </w:p>
        </w:tc>
      </w:tr>
    </w:tbl>
    <w:p w:rsidR="00BD3D4E" w:rsidRDefault="00BD3D4E"/>
    <w:p w:rsidR="00BD3D4E" w:rsidRDefault="00BD3D4E"/>
    <w:p w:rsidR="00BD3D4E" w:rsidRDefault="00BD3D4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1"/>
        <w:gridCol w:w="8145"/>
      </w:tblGrid>
      <w:tr w:rsidR="00A77760" w:rsidRPr="00BD6795" w:rsidTr="00BD3D4E">
        <w:trPr>
          <w:trHeight w:val="266"/>
        </w:trPr>
        <w:tc>
          <w:tcPr>
            <w:tcW w:w="747" w:type="pct"/>
          </w:tcPr>
          <w:p w:rsidR="00A77760" w:rsidRPr="00BD6795" w:rsidRDefault="00A77760" w:rsidP="00BD3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760" w:rsidRPr="00BD6795" w:rsidRDefault="00A77760" w:rsidP="00BD3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</w:t>
            </w:r>
            <w:r w:rsidRPr="00BD6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ooks </w:t>
            </w:r>
            <w:r w:rsidRPr="00BD6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and  reference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BD6795">
              <w:rPr>
                <w:rFonts w:ascii="Times New Roman" w:hAnsi="Times New Roman" w:cs="Times New Roman"/>
                <w:b/>
                <w:sz w:val="24"/>
                <w:szCs w:val="24"/>
              </w:rPr>
              <w:t>ooks:</w:t>
            </w:r>
          </w:p>
        </w:tc>
        <w:tc>
          <w:tcPr>
            <w:tcW w:w="4253" w:type="pct"/>
          </w:tcPr>
          <w:p w:rsidR="00A77760" w:rsidRDefault="00A77760" w:rsidP="00155A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760" w:rsidRPr="00BD6795" w:rsidRDefault="00A77760" w:rsidP="00155A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TEXTBOOKS:</w:t>
            </w:r>
          </w:p>
          <w:p w:rsidR="00A77760" w:rsidRPr="000722E7" w:rsidRDefault="00A77760" w:rsidP="00155A4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N.Basak,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032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Surveying and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leveling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0722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2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McGraw Hill Education (India) Pvt</w:t>
            </w:r>
            <w:r w:rsidR="00AA2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72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Ltd,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r w:rsidR="001203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2014.</w:t>
            </w:r>
          </w:p>
          <w:p w:rsidR="00A77760" w:rsidRPr="000722E7" w:rsidRDefault="00A77760" w:rsidP="00155A4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K.R. Arora “</w:t>
            </w:r>
            <w:r w:rsidRPr="00032E77">
              <w:rPr>
                <w:rFonts w:ascii="Times New Roman" w:hAnsi="Times New Roman" w:cs="Times New Roman"/>
                <w:i/>
                <w:sz w:val="24"/>
                <w:szCs w:val="24"/>
              </w:rPr>
              <w:t>Surveying Vol-I, II and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722E7">
              <w:rPr>
                <w:rFonts w:ascii="Times New Roman" w:hAnsi="Times New Roman" w:cs="Times New Roman"/>
                <w:sz w:val="24"/>
                <w:szCs w:val="24"/>
              </w:rPr>
              <w:t>,Sta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ndard Book House,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20342">
              <w:rPr>
                <w:rFonts w:ascii="Times New Roman" w:hAnsi="Times New Roman" w:cs="Times New Roman"/>
                <w:sz w:val="24"/>
                <w:szCs w:val="24"/>
              </w:rPr>
              <w:t xml:space="preserve">Edition,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72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760" w:rsidRPr="007A4761" w:rsidRDefault="00A77760" w:rsidP="00155A4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C. Punmia, Ashok K Jain and Arun K Jain,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Surveying Vol.I”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Laxmi Publications,2016.</w:t>
            </w:r>
          </w:p>
          <w:p w:rsidR="00A77760" w:rsidRPr="00BD6795" w:rsidRDefault="00A77760" w:rsidP="0015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A77760" w:rsidRPr="00E24345" w:rsidRDefault="00A77760" w:rsidP="00155A46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45">
              <w:rPr>
                <w:rFonts w:ascii="Times New Roman" w:eastAsia="Times New Roman" w:hAnsi="Times New Roman" w:cs="Times New Roman"/>
                <w:sz w:val="24"/>
                <w:szCs w:val="24"/>
              </w:rPr>
              <w:t>C. Venkatramaiah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733B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Text Book of Surveying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Pr="00E24345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</w:rPr>
              <w:t>iversities Press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revised edition,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</w:t>
            </w:r>
            <w:r w:rsidRPr="00E24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7760" w:rsidRPr="00294ECA" w:rsidRDefault="00A77760" w:rsidP="00155A46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95">
              <w:rPr>
                <w:rFonts w:ascii="Times New Roman" w:eastAsia="Times New Roman" w:hAnsi="Times New Roman" w:cs="Times New Roman"/>
                <w:sz w:val="24"/>
                <w:szCs w:val="24"/>
              </w:rPr>
              <w:t>T.P.Kanetkar and S.V.Kulkarn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“</w:t>
            </w:r>
            <w:r w:rsidRPr="00733B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Surveying and Levelling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Pune </w:t>
            </w:r>
            <w:r w:rsidRPr="00294E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VidyarthiGrihaPrakashan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publishers, 2010. </w:t>
            </w:r>
          </w:p>
          <w:p w:rsidR="00A77760" w:rsidRPr="00CB161E" w:rsidRDefault="00A77760" w:rsidP="00155A46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</w:t>
            </w:r>
            <w:r w:rsidR="007A4761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</w:t>
            </w:r>
            <w:r w:rsidR="007A4761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Chandra “</w:t>
            </w:r>
            <w:r w:rsidRPr="00CB1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IN" w:eastAsia="en-IN"/>
              </w:rPr>
              <w:t>Plane Surveying</w:t>
            </w: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”,New Age International Ltd. Publishers, 3</w:t>
            </w: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IN" w:eastAsia="en-IN"/>
              </w:rPr>
              <w:t>rd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Edition</w:t>
            </w:r>
            <w:r w:rsidR="007A4761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, </w:t>
            </w: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2018.</w:t>
            </w:r>
          </w:p>
          <w:p w:rsidR="00A77760" w:rsidRPr="00BD6795" w:rsidRDefault="00A77760" w:rsidP="00155A4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152A3" w:rsidRDefault="00C152A3" w:rsidP="00C152A3"/>
    <w:p w:rsidR="00022BA5" w:rsidRPr="001A2F99" w:rsidRDefault="00A640A6" w:rsidP="00022BA5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38"/>
        <w:gridCol w:w="738"/>
        <w:gridCol w:w="738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28"/>
      </w:tblGrid>
      <w:tr w:rsidR="00416EF6" w:rsidRPr="00416EF6" w:rsidTr="00416EF6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C152A3" w:rsidP="00416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416EF6"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110119" w:rsidRDefault="00416EF6" w:rsidP="0041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152A3" w:rsidRDefault="00C152A3"/>
    <w:p w:rsidR="00161067" w:rsidRDefault="00161067" w:rsidP="00703FB6">
      <w:pPr>
        <w:spacing w:before="120" w:after="0"/>
        <w:jc w:val="center"/>
      </w:pPr>
    </w:p>
    <w:sectPr w:rsidR="00161067" w:rsidSect="00023D39">
      <w:footerReference w:type="firs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C7" w:rsidRDefault="00B025C7" w:rsidP="00D47BAD">
      <w:pPr>
        <w:spacing w:after="0" w:line="240" w:lineRule="auto"/>
      </w:pPr>
      <w:r>
        <w:separator/>
      </w:r>
    </w:p>
  </w:endnote>
  <w:endnote w:type="continuationSeparator" w:id="1">
    <w:p w:rsidR="00B025C7" w:rsidRDefault="00B025C7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8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5F1" w:rsidRDefault="00E2226F">
        <w:pPr>
          <w:pStyle w:val="Footer"/>
          <w:jc w:val="center"/>
        </w:pPr>
        <w:r>
          <w:fldChar w:fldCharType="begin"/>
        </w:r>
        <w:r w:rsidR="00D435F1">
          <w:instrText xml:space="preserve"> PAGE   \* MERGEFORMAT </w:instrText>
        </w:r>
        <w:r>
          <w:fldChar w:fldCharType="separate"/>
        </w:r>
        <w:r w:rsidR="001C426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435F1" w:rsidRDefault="00D43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C7" w:rsidRDefault="00B025C7" w:rsidP="00D47BAD">
      <w:pPr>
        <w:spacing w:after="0" w:line="240" w:lineRule="auto"/>
      </w:pPr>
      <w:r>
        <w:separator/>
      </w:r>
    </w:p>
  </w:footnote>
  <w:footnote w:type="continuationSeparator" w:id="1">
    <w:p w:rsidR="00B025C7" w:rsidRDefault="00B025C7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E7C3A"/>
    <w:rsid w:val="000F6DEB"/>
    <w:rsid w:val="001067B6"/>
    <w:rsid w:val="00107AAF"/>
    <w:rsid w:val="00110119"/>
    <w:rsid w:val="00120342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F02B3"/>
    <w:rsid w:val="002F3839"/>
    <w:rsid w:val="002F7F5C"/>
    <w:rsid w:val="00323FC4"/>
    <w:rsid w:val="00394A4F"/>
    <w:rsid w:val="003A6B26"/>
    <w:rsid w:val="003B2958"/>
    <w:rsid w:val="003D15BD"/>
    <w:rsid w:val="003D2140"/>
    <w:rsid w:val="00416EF6"/>
    <w:rsid w:val="00420FDD"/>
    <w:rsid w:val="004407D3"/>
    <w:rsid w:val="00441E40"/>
    <w:rsid w:val="00446331"/>
    <w:rsid w:val="00450507"/>
    <w:rsid w:val="00454584"/>
    <w:rsid w:val="0049610E"/>
    <w:rsid w:val="00496B7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03FB6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A16433"/>
    <w:rsid w:val="00A17171"/>
    <w:rsid w:val="00A40752"/>
    <w:rsid w:val="00A640A6"/>
    <w:rsid w:val="00A7610F"/>
    <w:rsid w:val="00A77760"/>
    <w:rsid w:val="00AA2BC9"/>
    <w:rsid w:val="00AA6772"/>
    <w:rsid w:val="00AC7B08"/>
    <w:rsid w:val="00AD47A1"/>
    <w:rsid w:val="00AF628B"/>
    <w:rsid w:val="00AF68DB"/>
    <w:rsid w:val="00B025C7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61048"/>
    <w:rsid w:val="00C73B37"/>
    <w:rsid w:val="00C801CD"/>
    <w:rsid w:val="00C87609"/>
    <w:rsid w:val="00CA6167"/>
    <w:rsid w:val="00CA6BF4"/>
    <w:rsid w:val="00CB36B4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B48C7"/>
    <w:rsid w:val="00DD295E"/>
    <w:rsid w:val="00DD5DB4"/>
    <w:rsid w:val="00E2226F"/>
    <w:rsid w:val="00E53231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63</cp:revision>
  <cp:lastPrinted>2020-08-10T06:26:00Z</cp:lastPrinted>
  <dcterms:created xsi:type="dcterms:W3CDTF">2020-08-03T04:20:00Z</dcterms:created>
  <dcterms:modified xsi:type="dcterms:W3CDTF">2020-08-10T09:20:00Z</dcterms:modified>
</cp:coreProperties>
</file>